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43" w:rsidRDefault="00590E43" w:rsidP="00590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590E43" w:rsidRDefault="00590E43" w:rsidP="00590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590E43" w:rsidRDefault="00590E43" w:rsidP="00590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590E43" w:rsidRDefault="00590E43" w:rsidP="00590E43"/>
    <w:p w:rsidR="00590E43" w:rsidRDefault="00590E43" w:rsidP="00590E43">
      <w:pPr>
        <w:rPr>
          <w:rFonts w:ascii="Times New Roman" w:hAnsi="Times New Roman" w:cs="Times New Roman"/>
          <w:sz w:val="28"/>
          <w:szCs w:val="28"/>
        </w:rPr>
      </w:pPr>
    </w:p>
    <w:p w:rsidR="00864461" w:rsidRPr="00971F33" w:rsidRDefault="00864461" w:rsidP="00864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F33">
        <w:rPr>
          <w:rFonts w:ascii="Times New Roman" w:hAnsi="Times New Roman" w:cs="Times New Roman"/>
          <w:b/>
          <w:sz w:val="32"/>
          <w:szCs w:val="32"/>
        </w:rPr>
        <w:t>Комплексная программа психологического сопровождения инвалидов с ментальными расстройствами, проживающих в ГБУСО ВО «Болотский ПНИ»</w:t>
      </w:r>
    </w:p>
    <w:p w:rsidR="00864461" w:rsidRDefault="00864461" w:rsidP="00864461">
      <w:pPr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8644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Подпрограмма</w:t>
      </w:r>
    </w:p>
    <w:p w:rsidR="00590E43" w:rsidRDefault="00590E43" w:rsidP="008644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индивидуальной коррекционной работы «Моя работа над собой» с проживающими ГБУСОВО «Болотский ПНИ»: развитие когнитивной и эмоционально-волевой сферы</w:t>
      </w:r>
    </w:p>
    <w:p w:rsidR="00590E43" w:rsidRDefault="00590E43" w:rsidP="00590E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590E43" w:rsidP="00590E4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E43" w:rsidRDefault="001820D7" w:rsidP="00590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90E43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590E43" w:rsidRDefault="00590E43" w:rsidP="00590E43">
      <w:pPr>
        <w:rPr>
          <w:rFonts w:ascii="Times New Roman" w:hAnsi="Times New Roman" w:cs="Times New Roman"/>
          <w:b/>
          <w:sz w:val="28"/>
          <w:szCs w:val="28"/>
        </w:rPr>
      </w:pPr>
    </w:p>
    <w:p w:rsidR="00590E43" w:rsidRDefault="00590E43" w:rsidP="00464138">
      <w:pPr>
        <w:jc w:val="center"/>
      </w:pPr>
    </w:p>
    <w:p w:rsidR="00464138" w:rsidRDefault="00464138" w:rsidP="0046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78D">
        <w:rPr>
          <w:rFonts w:ascii="Times New Roman" w:hAnsi="Times New Roman" w:cs="Times New Roman"/>
          <w:sz w:val="28"/>
          <w:szCs w:val="28"/>
        </w:rPr>
        <w:t xml:space="preserve">Настоящая программа носит коррекционно-развивающий характер. Она </w:t>
      </w:r>
      <w:r>
        <w:rPr>
          <w:rFonts w:ascii="Times New Roman" w:hAnsi="Times New Roman" w:cs="Times New Roman"/>
          <w:sz w:val="28"/>
          <w:szCs w:val="28"/>
        </w:rPr>
        <w:t>предназначена для проживающих ГБУСОВО «Болотский ПНИ»: Измайлова И, Маркова Е., Шмелева А.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Существенные изменения происходят в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ионально-волевой сфере инвалидов. Эмоции </w:t>
      </w:r>
      <w:r w:rsidRPr="00464138">
        <w:rPr>
          <w:rFonts w:ascii="Times New Roman" w:hAnsi="Times New Roman" w:cs="Times New Roman"/>
          <w:sz w:val="28"/>
          <w:szCs w:val="28"/>
        </w:rPr>
        <w:t>отличаются большой силой и трудностью в их управлении. В связи с этим свойственны неумение сдерживать себя, слабость самоконтроля, резкость в поведении, вспыльчивость, бурное проявление чувств. Личность может поддерживать свою целостность и противостоять негативным воздействиям среды только через устойчивость и постоянство активных отношений.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Касаясь познавательной сферы то здесь, если п</w:t>
      </w:r>
      <w:r>
        <w:rPr>
          <w:rFonts w:ascii="Times New Roman" w:hAnsi="Times New Roman" w:cs="Times New Roman"/>
          <w:sz w:val="28"/>
          <w:szCs w:val="28"/>
        </w:rPr>
        <w:t>о каким-либо причинам с инвалидом</w:t>
      </w:r>
      <w:r w:rsidRPr="00464138">
        <w:rPr>
          <w:rFonts w:ascii="Times New Roman" w:hAnsi="Times New Roman" w:cs="Times New Roman"/>
          <w:sz w:val="28"/>
          <w:szCs w:val="28"/>
        </w:rPr>
        <w:t xml:space="preserve"> не проводились занятия, направленные на развитие памяти, мышления, восприятия, внимания в</w:t>
      </w:r>
      <w:r>
        <w:rPr>
          <w:rFonts w:ascii="Times New Roman" w:hAnsi="Times New Roman" w:cs="Times New Roman"/>
          <w:sz w:val="28"/>
          <w:szCs w:val="28"/>
        </w:rPr>
        <w:t xml:space="preserve"> школьном возрасте</w:t>
      </w:r>
      <w:r w:rsidRPr="00464138">
        <w:rPr>
          <w:rFonts w:ascii="Times New Roman" w:hAnsi="Times New Roman" w:cs="Times New Roman"/>
          <w:sz w:val="28"/>
          <w:szCs w:val="28"/>
        </w:rPr>
        <w:t>, то это еще не поздно</w:t>
      </w:r>
      <w:r>
        <w:rPr>
          <w:rFonts w:ascii="Times New Roman" w:hAnsi="Times New Roman" w:cs="Times New Roman"/>
          <w:sz w:val="28"/>
          <w:szCs w:val="28"/>
        </w:rPr>
        <w:t xml:space="preserve"> сделать в более взрослом возрасте</w:t>
      </w:r>
      <w:r w:rsidRPr="00464138">
        <w:rPr>
          <w:rFonts w:ascii="Times New Roman" w:hAnsi="Times New Roman" w:cs="Times New Roman"/>
          <w:sz w:val="28"/>
          <w:szCs w:val="28"/>
        </w:rPr>
        <w:t>. Развитие познавательных способностей позволит более успешно усваивать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464138">
        <w:rPr>
          <w:rFonts w:ascii="Times New Roman" w:hAnsi="Times New Roman" w:cs="Times New Roman"/>
          <w:sz w:val="28"/>
          <w:szCs w:val="28"/>
        </w:rPr>
        <w:t>. 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 Возникающие трудности на данном этапе в познавательной и эмоционально-волевой сферы значительно затрудняет гармоничное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464138">
        <w:rPr>
          <w:rFonts w:ascii="Times New Roman" w:hAnsi="Times New Roman" w:cs="Times New Roman"/>
          <w:sz w:val="28"/>
          <w:szCs w:val="28"/>
        </w:rPr>
        <w:t>. Поэтому необходима система мероприятий направленных на сглаживание и устранение возникших трудностей.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Рабочая программа «Моя работа над собой»  направлена на  последовательное и планомерное повышение уровня познавательного  развития и стабилизацию эмоционально-волевого фона.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spellStart"/>
      <w:r w:rsidRPr="00464138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464138">
        <w:rPr>
          <w:rFonts w:ascii="Times New Roman" w:hAnsi="Times New Roman" w:cs="Times New Roman"/>
          <w:sz w:val="28"/>
          <w:szCs w:val="28"/>
        </w:rPr>
        <w:t xml:space="preserve"> развития когнитивной и эмоционально-волевой сферы состоит из </w:t>
      </w:r>
      <w:r w:rsidRPr="004641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138">
        <w:rPr>
          <w:rFonts w:ascii="Times New Roman" w:hAnsi="Times New Roman" w:cs="Times New Roman"/>
          <w:sz w:val="28"/>
          <w:szCs w:val="28"/>
        </w:rPr>
        <w:t xml:space="preserve"> блоков, каждый из которых рассчитан на</w:t>
      </w:r>
      <w:r>
        <w:rPr>
          <w:rFonts w:ascii="Times New Roman" w:hAnsi="Times New Roman" w:cs="Times New Roman"/>
          <w:sz w:val="28"/>
          <w:szCs w:val="28"/>
        </w:rPr>
        <w:t xml:space="preserve"> 1 занятие в неделю</w:t>
      </w:r>
      <w:r w:rsidRPr="0046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Первый блок направлен на развитие и коррекцию познавательной сферы. Второй блок программы направлен  на развитие и  коррекцию эмоционально-волевой сферы: снижение уровня тревожности, агрессивности, стабилизацию эмоционального фона,</w:t>
      </w:r>
      <w:r w:rsidRPr="00464138">
        <w:rPr>
          <w:rFonts w:ascii="Times New Roman" w:hAnsi="Times New Roman" w:cs="Times New Roman"/>
          <w:bCs/>
          <w:sz w:val="28"/>
          <w:szCs w:val="28"/>
        </w:rPr>
        <w:t xml:space="preserve"> коррекцию негативных личностных отклонений</w:t>
      </w:r>
      <w:r w:rsidRPr="00464138">
        <w:rPr>
          <w:rFonts w:ascii="Times New Roman" w:hAnsi="Times New Roman" w:cs="Times New Roman"/>
          <w:sz w:val="28"/>
          <w:szCs w:val="28"/>
        </w:rPr>
        <w:t xml:space="preserve">, коррекцию девиантного поведения, повышение самооценки, формирование коммуникативных навыков общения, повышение уровня школьной мотивации. 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138">
        <w:rPr>
          <w:rFonts w:ascii="Times New Roman" w:hAnsi="Times New Roman" w:cs="Times New Roman"/>
          <w:sz w:val="28"/>
          <w:szCs w:val="28"/>
        </w:rPr>
        <w:t xml:space="preserve"> блок. Развитие познавательной сферы.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Особенностью данного блока является направленность не только на формирование когнитивных знаний,  но и на анал</w:t>
      </w:r>
      <w:r w:rsidR="00B94833">
        <w:rPr>
          <w:rFonts w:ascii="Times New Roman" w:hAnsi="Times New Roman" w:cs="Times New Roman"/>
          <w:sz w:val="28"/>
          <w:szCs w:val="28"/>
        </w:rPr>
        <w:t>из и синтез</w:t>
      </w:r>
      <w:r w:rsidRPr="00464138">
        <w:rPr>
          <w:rFonts w:ascii="Times New Roman" w:hAnsi="Times New Roman" w:cs="Times New Roman"/>
          <w:sz w:val="28"/>
          <w:szCs w:val="28"/>
        </w:rPr>
        <w:t>. А, так же на закладывание эмоционально-личностного отношения к получаемым метазнаниям: стремление доказывать свою точку зрения, критически осмысливать свой ответ, положительно-эмоционально относиться к изучаемому материалу и к учению в целом, формирование адекватной самооценки.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lastRenderedPageBreak/>
        <w:t>Цель блока: психокоррекция познавател</w:t>
      </w:r>
      <w:r w:rsidR="00B94833">
        <w:rPr>
          <w:rFonts w:ascii="Times New Roman" w:hAnsi="Times New Roman" w:cs="Times New Roman"/>
          <w:sz w:val="28"/>
          <w:szCs w:val="28"/>
        </w:rPr>
        <w:t>ьно-личностного развития инвалида</w:t>
      </w:r>
      <w:r w:rsidRPr="00464138">
        <w:rPr>
          <w:rFonts w:ascii="Times New Roman" w:hAnsi="Times New Roman" w:cs="Times New Roman"/>
          <w:sz w:val="28"/>
          <w:szCs w:val="28"/>
        </w:rPr>
        <w:t>, развитие самостоятельности, способности к рассуждению, самоконтролю, стремлению отстаивать свое мнение.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Задачи:</w:t>
      </w:r>
    </w:p>
    <w:p w:rsidR="00464138" w:rsidRPr="00464138" w:rsidRDefault="00464138" w:rsidP="008519E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Развить восприятие как интеллектуального процесса, в основе которого лежит активный поиск признаков, необходимых для формирования образа предмета. </w:t>
      </w:r>
    </w:p>
    <w:p w:rsidR="00464138" w:rsidRPr="00464138" w:rsidRDefault="00464138" w:rsidP="008519E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Улучшить качество непроизвольного и после произвольного внимания.</w:t>
      </w:r>
    </w:p>
    <w:p w:rsidR="00464138" w:rsidRPr="00464138" w:rsidRDefault="00464138" w:rsidP="008519E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Увеличить объем внимания.</w:t>
      </w:r>
    </w:p>
    <w:p w:rsidR="00464138" w:rsidRPr="00464138" w:rsidRDefault="00464138" w:rsidP="008519E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Развить разнообразные виды памяти (наглядно-образную, словесно-логическую, эмоциональную память) и свойств (объем, прочность, точность, организованность). </w:t>
      </w:r>
    </w:p>
    <w:p w:rsidR="00464138" w:rsidRPr="00464138" w:rsidRDefault="00464138" w:rsidP="008519E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Развить абстрактное мышление, его форм и основных операций (анализ, синтез, сравнение, абстрагирование, обобщение, конкретизация, классификация).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Программой предусмотрены </w:t>
      </w:r>
      <w:r w:rsidRPr="00464138">
        <w:rPr>
          <w:rFonts w:ascii="Times New Roman" w:hAnsi="Times New Roman" w:cs="Times New Roman"/>
          <w:bCs/>
          <w:sz w:val="28"/>
          <w:szCs w:val="28"/>
        </w:rPr>
        <w:t>методы активного обучения</w:t>
      </w:r>
      <w:r w:rsidRPr="00464138">
        <w:rPr>
          <w:rFonts w:ascii="Times New Roman" w:hAnsi="Times New Roman" w:cs="Times New Roman"/>
          <w:sz w:val="28"/>
          <w:szCs w:val="28"/>
        </w:rPr>
        <w:t>: вербальные, наглядные, практические, аналитико-синтетические, индуктивные, дедуктивные, объяснительно-иллюстративные, проблемно-развивающие, показательные, монологические, диалогические, эвристические, исследовательские, алгоритмические, методы стимулирования, организации и контроля. Методы обучения определены во</w:t>
      </w:r>
      <w:r w:rsidR="00B94833">
        <w:rPr>
          <w:rFonts w:ascii="Times New Roman" w:hAnsi="Times New Roman" w:cs="Times New Roman"/>
          <w:sz w:val="28"/>
          <w:szCs w:val="28"/>
        </w:rPr>
        <w:t>зрастом</w:t>
      </w:r>
      <w:r w:rsidRPr="0046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Основной формой работы является индивидуальное занятие.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138">
        <w:rPr>
          <w:rFonts w:ascii="Times New Roman" w:hAnsi="Times New Roman" w:cs="Times New Roman"/>
          <w:sz w:val="28"/>
          <w:szCs w:val="28"/>
        </w:rPr>
        <w:t xml:space="preserve"> блок. Развитие эмоционально-волевой сферы.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Существенные изменения происходят в эмоц</w:t>
      </w:r>
      <w:r w:rsidR="00B94833">
        <w:rPr>
          <w:rFonts w:ascii="Times New Roman" w:hAnsi="Times New Roman" w:cs="Times New Roman"/>
          <w:sz w:val="28"/>
          <w:szCs w:val="28"/>
        </w:rPr>
        <w:t>ионально-волевой сфере инвалида</w:t>
      </w:r>
      <w:r w:rsidRPr="00464138">
        <w:rPr>
          <w:rFonts w:ascii="Times New Roman" w:hAnsi="Times New Roman" w:cs="Times New Roman"/>
          <w:sz w:val="28"/>
          <w:szCs w:val="28"/>
        </w:rPr>
        <w:t>. Эмоции в данном возрасте отличаются большой силой и трудностью в их управлении. В связи с этим свойственны неумение сдерживать себя, слабость самоконтроля, резкость в поведении, вспыльчивость, бурное проявление чувств. Особенностью данного блока является направленность на коррекцию и развитие эмоционально-волевой сферы, на повышение уровня произвольной регуляции поведения, регулирующих эмоциональные проявления в межличностных отношениях, потребности в общении, развития эмпатии и адекватных навыков сотрудничества с окружающими.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Цель блока:  развитие и коррекция нарушений эмоци</w:t>
      </w:r>
      <w:r w:rsidR="00B94833">
        <w:rPr>
          <w:rFonts w:ascii="Times New Roman" w:hAnsi="Times New Roman" w:cs="Times New Roman"/>
          <w:sz w:val="28"/>
          <w:szCs w:val="28"/>
        </w:rPr>
        <w:t>онально-волевой сферы инвалидов</w:t>
      </w:r>
      <w:r w:rsidRPr="00464138">
        <w:rPr>
          <w:rFonts w:ascii="Times New Roman" w:hAnsi="Times New Roman" w:cs="Times New Roman"/>
          <w:sz w:val="28"/>
          <w:szCs w:val="28"/>
        </w:rPr>
        <w:t>.</w:t>
      </w:r>
    </w:p>
    <w:p w:rsidR="00464138" w:rsidRP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Снизить эмоциональное напряжение, уровень тревожности, агрессивности. 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Стабилизировать эмоциональный фон.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 xml:space="preserve">Развить навыки понимания, выражения, и регулирования реальных чувств, эмоций, состояний, произвольности поведения. 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Повысить активность, самостоятельность, уровень самооценки.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Корректировать негативные личностные отклонения.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t>Формировать коммуникативные навыки общения.</w:t>
      </w:r>
    </w:p>
    <w:p w:rsidR="00464138" w:rsidRPr="00464138" w:rsidRDefault="00464138" w:rsidP="008519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рефлексии.</w:t>
      </w:r>
    </w:p>
    <w:p w:rsidR="00464138" w:rsidRDefault="00464138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38">
        <w:rPr>
          <w:rFonts w:ascii="Times New Roman" w:hAnsi="Times New Roman" w:cs="Times New Roman"/>
          <w:bCs/>
          <w:sz w:val="28"/>
          <w:szCs w:val="28"/>
        </w:rPr>
        <w:t>Формы и методы</w:t>
      </w:r>
      <w:r w:rsidRPr="00464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138">
        <w:rPr>
          <w:rFonts w:ascii="Times New Roman" w:hAnsi="Times New Roman" w:cs="Times New Roman"/>
          <w:sz w:val="28"/>
          <w:szCs w:val="28"/>
        </w:rPr>
        <w:t>реализации задач</w:t>
      </w:r>
      <w:r w:rsidRPr="004641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4138">
        <w:rPr>
          <w:rFonts w:ascii="Times New Roman" w:hAnsi="Times New Roman" w:cs="Times New Roman"/>
          <w:sz w:val="28"/>
          <w:szCs w:val="28"/>
        </w:rPr>
        <w:t> основной формой работы является индивидуальное занятие с элементами психологического тренинга. Основное содержание индивидуальной работы составляют игры, продуктивно-творческая деятельность, релаксационные методы и динамические паузы, во время которых выполняются упражнения для глаз и физические упражнения для профилактики общего утомления, упражнения-</w:t>
      </w:r>
      <w:proofErr w:type="spellStart"/>
      <w:r w:rsidRPr="00464138">
        <w:rPr>
          <w:rFonts w:ascii="Times New Roman" w:hAnsi="Times New Roman" w:cs="Times New Roman"/>
          <w:sz w:val="28"/>
          <w:szCs w:val="28"/>
        </w:rPr>
        <w:t>энергизаторы</w:t>
      </w:r>
      <w:proofErr w:type="spellEnd"/>
      <w:r w:rsidRPr="00464138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Pr="0046413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64138">
        <w:rPr>
          <w:rFonts w:ascii="Times New Roman" w:hAnsi="Times New Roman" w:cs="Times New Roman"/>
          <w:sz w:val="28"/>
          <w:szCs w:val="28"/>
        </w:rPr>
        <w:t>, элементы арт-терапии (рисунок на заданную тему, раскрашивание мандал), элементы су-джок терапии, фонетической ритмики, дыхательной гимнастики по методике А.Н. Стрельниковой.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83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занятий </w:t>
      </w:r>
      <w:proofErr w:type="spellStart"/>
      <w:r w:rsidRPr="00B94833">
        <w:rPr>
          <w:rFonts w:ascii="Times New Roman" w:hAnsi="Times New Roman" w:cs="Times New Roman"/>
          <w:b/>
          <w:bCs/>
          <w:sz w:val="28"/>
          <w:szCs w:val="28"/>
        </w:rPr>
        <w:t>психокоррекционного</w:t>
      </w:r>
      <w:proofErr w:type="spellEnd"/>
      <w:r w:rsidRPr="00B9483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Вво</w:t>
      </w:r>
      <w:r>
        <w:rPr>
          <w:rFonts w:ascii="Times New Roman" w:hAnsi="Times New Roman" w:cs="Times New Roman"/>
          <w:sz w:val="28"/>
          <w:szCs w:val="28"/>
        </w:rPr>
        <w:t>дная часть - создание у инвалидов</w:t>
      </w:r>
      <w:r w:rsidRPr="00B94833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фона, выполнение ритуала приветствия как основы для создания системной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метода регулирования поведения</w:t>
      </w:r>
      <w:r w:rsidRPr="00B94833">
        <w:rPr>
          <w:rFonts w:ascii="Times New Roman" w:hAnsi="Times New Roman" w:cs="Times New Roman"/>
          <w:sz w:val="28"/>
          <w:szCs w:val="28"/>
        </w:rPr>
        <w:t xml:space="preserve">. Активизация познавательной активности путем выполнения дыхательных упражнений и пальчиковой гимнастики. 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Основная часть – выполнение заданий. Продуктивная деятельность, связанная с темой занятия. Для достижения развивающего эффекта необходимо неоднократное выполнение заданий, в разных вариантах.  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Динамическая пауза направлена на воздействие на различные модальности  (упражнения серийной организации движений, элементы </w:t>
      </w:r>
      <w:proofErr w:type="spellStart"/>
      <w:r w:rsidRPr="00B94833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B94833">
        <w:rPr>
          <w:rFonts w:ascii="Times New Roman" w:hAnsi="Times New Roman" w:cs="Times New Roman"/>
          <w:sz w:val="28"/>
          <w:szCs w:val="28"/>
        </w:rPr>
        <w:t xml:space="preserve">, </w:t>
      </w:r>
      <w:r w:rsidRPr="00B94833">
        <w:rPr>
          <w:rFonts w:ascii="Times New Roman" w:hAnsi="Times New Roman" w:cs="Times New Roman"/>
          <w:bCs/>
          <w:iCs/>
          <w:sz w:val="28"/>
          <w:szCs w:val="28"/>
        </w:rPr>
        <w:t>методы двигательных ритмов,  упражнения направленные на повышение эмоционального тонуса, стимулирование  работоспособности, слухового внимания)</w:t>
      </w:r>
      <w:r w:rsidRPr="00B94833">
        <w:rPr>
          <w:rFonts w:ascii="Times New Roman" w:hAnsi="Times New Roman" w:cs="Times New Roman"/>
          <w:sz w:val="28"/>
          <w:szCs w:val="28"/>
        </w:rPr>
        <w:t>.</w:t>
      </w:r>
    </w:p>
    <w:p w:rsid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Заключительная часть - подведение итогов занятия, обсуждение результатов и трудностей, которые возникали при выполнении заданий. Оценка результата деятельности в игровой форме (создание ситуации успеха).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83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рабочей программы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-развитие по</w:t>
      </w:r>
      <w:r>
        <w:rPr>
          <w:rFonts w:ascii="Times New Roman" w:hAnsi="Times New Roman" w:cs="Times New Roman"/>
          <w:sz w:val="28"/>
          <w:szCs w:val="28"/>
        </w:rPr>
        <w:t>знавательной активности</w:t>
      </w:r>
      <w:r w:rsidRPr="00B94833">
        <w:rPr>
          <w:rFonts w:ascii="Times New Roman" w:hAnsi="Times New Roman" w:cs="Times New Roman"/>
          <w:sz w:val="28"/>
          <w:szCs w:val="28"/>
        </w:rPr>
        <w:t>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-совершенствование и формирование </w:t>
      </w:r>
      <w:proofErr w:type="spellStart"/>
      <w:r w:rsidRPr="00B94833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B94833">
        <w:rPr>
          <w:rFonts w:ascii="Times New Roman" w:hAnsi="Times New Roman" w:cs="Times New Roman"/>
          <w:sz w:val="28"/>
          <w:szCs w:val="28"/>
        </w:rPr>
        <w:t xml:space="preserve"> умений: приёмов анализа, сравнения, обобщения, навыков группировки и классификации;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-повышение эмоционального отношения к себе; 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-ослабление эмоционального напряжения и снижение влияния негативных эмоциональных переживаний на </w:t>
      </w:r>
      <w:r>
        <w:rPr>
          <w:rFonts w:ascii="Times New Roman" w:hAnsi="Times New Roman" w:cs="Times New Roman"/>
          <w:sz w:val="28"/>
          <w:szCs w:val="28"/>
        </w:rPr>
        <w:t>поведение и деятельность инвалида</w:t>
      </w:r>
      <w:r w:rsidRPr="00B94833">
        <w:rPr>
          <w:rFonts w:ascii="Times New Roman" w:hAnsi="Times New Roman" w:cs="Times New Roman"/>
          <w:sz w:val="28"/>
          <w:szCs w:val="28"/>
        </w:rPr>
        <w:t>: снижение тревожности и уровня агрессивности;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B94833">
        <w:rPr>
          <w:rFonts w:ascii="Times New Roman" w:hAnsi="Times New Roman" w:cs="Times New Roman"/>
          <w:sz w:val="28"/>
          <w:szCs w:val="28"/>
        </w:rPr>
        <w:t>умений и навыков психофизической саморегуляции (снятие мышечного и эмоционального напряжения);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lastRenderedPageBreak/>
        <w:t>-развитие умений распознавать, объяснять и адекватно проявлять собственное эмоциональное состояние;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-развитие и совершенствование коммуникативных функций, эмоционально-волевой регуляции поведения;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-сформированность предпосылок овладения учебной деятельностью;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-сформированность позитивной «Я-концепции», адекватной самооценки;</w:t>
      </w:r>
    </w:p>
    <w:p w:rsid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-социальная профилактика, формирование навыков общения, правильного поведения.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83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Занятия по программе «Моя работа над собой»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4833">
        <w:rPr>
          <w:rFonts w:ascii="Times New Roman" w:hAnsi="Times New Roman" w:cs="Times New Roman"/>
          <w:sz w:val="28"/>
          <w:szCs w:val="28"/>
        </w:rPr>
        <w:t>кабинете педагога-психолога, оснащенных в соответствии с требованиями законодательства РФ в области санитарно-эпидемиологической и пожарной безопасности и специальным оборудованием, позволяющими работать со специализированными программами для просмотра презентаций и другого демонстрационного материала.</w:t>
      </w:r>
    </w:p>
    <w:p w:rsidR="00B94833" w:rsidRPr="00B94833" w:rsidRDefault="00B94833" w:rsidP="00851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Используемое оборудование: </w:t>
      </w:r>
    </w:p>
    <w:p w:rsidR="00B94833" w:rsidRPr="00B94833" w:rsidRDefault="00B94833" w:rsidP="008519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персональный компьютер – 1 шт.;</w:t>
      </w:r>
    </w:p>
    <w:p w:rsidR="00B94833" w:rsidRPr="00B94833" w:rsidRDefault="00B94833" w:rsidP="008519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компьютерная мышь – 1 шт.;</w:t>
      </w:r>
    </w:p>
    <w:p w:rsidR="00B94833" w:rsidRPr="00B94833" w:rsidRDefault="00B94833" w:rsidP="008519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 xml:space="preserve">цветные карандаши; </w:t>
      </w:r>
    </w:p>
    <w:p w:rsidR="00B94833" w:rsidRPr="00B94833" w:rsidRDefault="00B94833" w:rsidP="008519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ластик;</w:t>
      </w:r>
    </w:p>
    <w:p w:rsidR="00B94833" w:rsidRPr="00B94833" w:rsidRDefault="00B94833" w:rsidP="008519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шариковые ручки;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бумага разных форматов белая;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 xml:space="preserve">бумага разных форматов </w:t>
      </w:r>
      <w:r w:rsidRPr="00B94833">
        <w:rPr>
          <w:rFonts w:ascii="Times New Roman" w:hAnsi="Times New Roman" w:cs="Times New Roman"/>
          <w:sz w:val="28"/>
          <w:szCs w:val="28"/>
        </w:rPr>
        <w:t>цветная;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клей;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краски;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кисти;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емкости для воды;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ватманы;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18-ти листовые тетради в клетку;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ножницы;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ножницы для леворуких;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магниты;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bCs/>
          <w:sz w:val="28"/>
          <w:szCs w:val="28"/>
        </w:rPr>
        <w:t>цветные канцелярские скрепки;</w:t>
      </w:r>
    </w:p>
    <w:p w:rsidR="00B94833" w:rsidRP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сантиметровая линейка;</w:t>
      </w:r>
    </w:p>
    <w:p w:rsidR="00B94833" w:rsidRDefault="00B94833" w:rsidP="008519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t>зеркало.</w:t>
      </w:r>
    </w:p>
    <w:p w:rsidR="008519E7" w:rsidRDefault="008519E7" w:rsidP="008519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94833" w:rsidRDefault="00B94833" w:rsidP="00B9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33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</w:p>
    <w:p w:rsidR="00B94833" w:rsidRDefault="00B94833" w:rsidP="00B9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3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B948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4833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tbl>
      <w:tblPr>
        <w:tblW w:w="46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216"/>
        <w:gridCol w:w="840"/>
      </w:tblGrid>
      <w:tr w:rsidR="00A93CE1" w:rsidRPr="00583C3B" w:rsidTr="008519E7">
        <w:trPr>
          <w:trHeight w:val="942"/>
        </w:trPr>
        <w:tc>
          <w:tcPr>
            <w:tcW w:w="484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№</w:t>
            </w: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Развиваемые психологические процессы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Кол-во</w:t>
            </w:r>
          </w:p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часов</w:t>
            </w:r>
          </w:p>
        </w:tc>
      </w:tr>
      <w:tr w:rsidR="00A93CE1" w:rsidRPr="00583C3B" w:rsidTr="00D5762E">
        <w:trPr>
          <w:trHeight w:val="300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Концентрация и устойчивость внимания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421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Объем внимания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290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Распределение и переключение внимания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421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Наглядно-образная память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421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Словесно-логическая память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159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Абстрактное мышление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3</w:t>
            </w:r>
          </w:p>
        </w:tc>
      </w:tr>
      <w:tr w:rsidR="00A93CE1" w:rsidRPr="00583C3B" w:rsidTr="00D5762E">
        <w:trPr>
          <w:trHeight w:val="152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анализ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300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синтез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164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сравнение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297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 абстрагирование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162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обобщение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168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конкретизация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146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Основные мыслительные операции - классификация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165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Пространственные представления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213"/>
        </w:trPr>
        <w:tc>
          <w:tcPr>
            <w:tcW w:w="484" w:type="pct"/>
          </w:tcPr>
          <w:p w:rsidR="00A93CE1" w:rsidRPr="004C3162" w:rsidRDefault="00A93CE1" w:rsidP="008519E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autoSpaceDE/>
              <w:autoSpaceDN/>
              <w:adjustRightInd/>
              <w:ind w:left="284" w:right="1143" w:hanging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Координация движений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2</w:t>
            </w:r>
          </w:p>
        </w:tc>
      </w:tr>
      <w:tr w:rsidR="00A93CE1" w:rsidRPr="00583C3B" w:rsidTr="00D5762E">
        <w:trPr>
          <w:trHeight w:val="213"/>
        </w:trPr>
        <w:tc>
          <w:tcPr>
            <w:tcW w:w="484" w:type="pct"/>
          </w:tcPr>
          <w:p w:rsidR="00A93CE1" w:rsidRPr="00373E57" w:rsidRDefault="00A93CE1" w:rsidP="008519E7">
            <w:pPr>
              <w:tabs>
                <w:tab w:val="left" w:pos="-284"/>
                <w:tab w:val="left" w:pos="284"/>
              </w:tabs>
              <w:spacing w:after="0" w:line="240" w:lineRule="auto"/>
              <w:ind w:righ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pct"/>
          </w:tcPr>
          <w:p w:rsidR="00A93CE1" w:rsidRPr="00583C3B" w:rsidRDefault="00A93CE1" w:rsidP="00851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57">
              <w:rPr>
                <w:rFonts w:ascii="Times New Roman" w:hAnsi="Times New Roman"/>
              </w:rPr>
              <w:t>Всего занятий</w:t>
            </w:r>
          </w:p>
        </w:tc>
        <w:tc>
          <w:tcPr>
            <w:tcW w:w="471" w:type="pct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B94833" w:rsidRPr="00B94833" w:rsidRDefault="00B94833" w:rsidP="0085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33" w:rsidRDefault="00A93CE1" w:rsidP="00851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3CE1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A93CE1">
        <w:rPr>
          <w:rFonts w:ascii="Times New Roman" w:hAnsi="Times New Roman" w:cs="Times New Roman"/>
          <w:b/>
          <w:bCs/>
          <w:sz w:val="28"/>
          <w:szCs w:val="28"/>
        </w:rPr>
        <w:t xml:space="preserve"> - тематический план </w:t>
      </w:r>
      <w:r w:rsidRPr="00A93C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93CE1">
        <w:rPr>
          <w:rFonts w:ascii="Times New Roman" w:hAnsi="Times New Roman" w:cs="Times New Roman"/>
          <w:b/>
          <w:bCs/>
          <w:sz w:val="28"/>
          <w:szCs w:val="28"/>
        </w:rPr>
        <w:t xml:space="preserve"> блок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851"/>
      </w:tblGrid>
      <w:tr w:rsidR="00A93CE1" w:rsidRPr="00583C3B" w:rsidTr="00D5762E">
        <w:trPr>
          <w:trHeight w:val="724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№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Тема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4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Кол-во</w:t>
            </w:r>
          </w:p>
          <w:p w:rsidR="00A93CE1" w:rsidRPr="00583C3B" w:rsidRDefault="00A93CE1" w:rsidP="008519E7">
            <w:pPr>
              <w:pStyle w:val="a4"/>
              <w:jc w:val="center"/>
              <w:rPr>
                <w:rFonts w:ascii="Times New Roman" w:hAnsi="Times New Roman"/>
              </w:rPr>
            </w:pPr>
            <w:r w:rsidRPr="00583C3B">
              <w:rPr>
                <w:rFonts w:ascii="Times New Roman" w:hAnsi="Times New Roman"/>
              </w:rPr>
              <w:t>часов</w:t>
            </w:r>
          </w:p>
        </w:tc>
      </w:tr>
      <w:tr w:rsidR="00A93CE1" w:rsidRPr="00583C3B" w:rsidTr="00D5762E">
        <w:trPr>
          <w:trHeight w:val="418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1.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>Я хочу учиться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A93CE1" w:rsidRPr="00583C3B" w:rsidTr="00D5762E">
        <w:trPr>
          <w:trHeight w:val="436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2.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583C3B">
              <w:t>ЭмоциЯ</w:t>
            </w:r>
            <w:proofErr w:type="spellEnd"/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A93CE1" w:rsidRPr="00583C3B" w:rsidTr="00D5762E">
        <w:trPr>
          <w:trHeight w:val="418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3.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 xml:space="preserve">Самооценка 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93CE1" w:rsidRPr="00583C3B" w:rsidTr="00D5762E">
        <w:trPr>
          <w:trHeight w:val="144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4.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>
              <w:t>Моя работа над собой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93CE1" w:rsidRPr="00583C3B" w:rsidTr="00D5762E">
        <w:trPr>
          <w:trHeight w:val="418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5.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>Тревожность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93CE1" w:rsidRPr="00583C3B" w:rsidTr="00D5762E">
        <w:trPr>
          <w:trHeight w:val="418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6.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583C3B">
              <w:t>СаморегуляциЯ</w:t>
            </w:r>
            <w:proofErr w:type="spellEnd"/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3</w:t>
            </w:r>
          </w:p>
        </w:tc>
      </w:tr>
      <w:tr w:rsidR="00A93CE1" w:rsidRPr="00583C3B" w:rsidTr="00D5762E">
        <w:trPr>
          <w:trHeight w:val="418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7.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>Агрессивность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93CE1" w:rsidRPr="00583C3B" w:rsidTr="00D5762E">
        <w:trPr>
          <w:trHeight w:val="436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 w:rsidRPr="00583C3B">
              <w:t>9.</w:t>
            </w: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>Ищу друга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93CE1" w:rsidRPr="00583C3B" w:rsidTr="00D5762E">
        <w:trPr>
          <w:trHeight w:val="436"/>
        </w:trPr>
        <w:tc>
          <w:tcPr>
            <w:tcW w:w="95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229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both"/>
            </w:pPr>
            <w:r w:rsidRPr="00583C3B">
              <w:t>Всего занятий</w:t>
            </w:r>
          </w:p>
        </w:tc>
        <w:tc>
          <w:tcPr>
            <w:tcW w:w="851" w:type="dxa"/>
          </w:tcPr>
          <w:p w:rsidR="00A93CE1" w:rsidRPr="00583C3B" w:rsidRDefault="00A93CE1" w:rsidP="008519E7">
            <w:pPr>
              <w:pStyle w:val="a6"/>
              <w:spacing w:before="0" w:beforeAutospacing="0" w:after="0" w:afterAutospacing="0"/>
              <w:jc w:val="center"/>
            </w:pPr>
            <w:r>
              <w:t>36</w:t>
            </w:r>
          </w:p>
        </w:tc>
      </w:tr>
    </w:tbl>
    <w:p w:rsidR="00A93CE1" w:rsidRPr="00A93CE1" w:rsidRDefault="00A93CE1" w:rsidP="00A93C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833" w:rsidRPr="00B94833" w:rsidRDefault="00B94833" w:rsidP="00B94833">
      <w:pPr>
        <w:rPr>
          <w:rFonts w:ascii="Times New Roman" w:hAnsi="Times New Roman" w:cs="Times New Roman"/>
          <w:sz w:val="28"/>
          <w:szCs w:val="28"/>
        </w:rPr>
      </w:pPr>
      <w:r w:rsidRPr="00B94833">
        <w:rPr>
          <w:rFonts w:ascii="Times New Roman" w:hAnsi="Times New Roman" w:cs="Times New Roman"/>
          <w:sz w:val="28"/>
          <w:szCs w:val="28"/>
        </w:rPr>
        <w:br w:type="page"/>
      </w:r>
    </w:p>
    <w:p w:rsidR="00B94833" w:rsidRPr="00B94833" w:rsidRDefault="00B94833" w:rsidP="00B94833">
      <w:pPr>
        <w:rPr>
          <w:rFonts w:ascii="Times New Roman" w:hAnsi="Times New Roman" w:cs="Times New Roman"/>
          <w:sz w:val="28"/>
          <w:szCs w:val="28"/>
        </w:rPr>
      </w:pPr>
    </w:p>
    <w:p w:rsidR="00B94833" w:rsidRPr="00464138" w:rsidRDefault="00B94833" w:rsidP="00464138">
      <w:pPr>
        <w:rPr>
          <w:rFonts w:ascii="Times New Roman" w:hAnsi="Times New Roman" w:cs="Times New Roman"/>
          <w:sz w:val="28"/>
          <w:szCs w:val="28"/>
        </w:rPr>
      </w:pPr>
    </w:p>
    <w:p w:rsidR="00464138" w:rsidRPr="00464138" w:rsidRDefault="00464138" w:rsidP="00464138">
      <w:pPr>
        <w:rPr>
          <w:rFonts w:ascii="Times New Roman" w:hAnsi="Times New Roman" w:cs="Times New Roman"/>
          <w:b/>
          <w:sz w:val="28"/>
          <w:szCs w:val="28"/>
        </w:rPr>
      </w:pPr>
    </w:p>
    <w:p w:rsidR="00464138" w:rsidRDefault="00464138" w:rsidP="00464138">
      <w:pPr>
        <w:rPr>
          <w:rFonts w:ascii="Times New Roman" w:hAnsi="Times New Roman" w:cs="Times New Roman"/>
          <w:sz w:val="28"/>
          <w:szCs w:val="28"/>
        </w:rPr>
      </w:pPr>
    </w:p>
    <w:p w:rsidR="00E81B0C" w:rsidRDefault="00E81B0C"/>
    <w:sectPr w:rsidR="00E81B0C" w:rsidSect="00E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C57"/>
    <w:multiLevelType w:val="hybridMultilevel"/>
    <w:tmpl w:val="C5BEB006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36BA3989"/>
    <w:multiLevelType w:val="hybridMultilevel"/>
    <w:tmpl w:val="496036E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486C241F"/>
    <w:multiLevelType w:val="hybridMultilevel"/>
    <w:tmpl w:val="78C4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744EDA"/>
    <w:multiLevelType w:val="multilevel"/>
    <w:tmpl w:val="23F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05" w:hanging="82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648B1"/>
    <w:multiLevelType w:val="hybridMultilevel"/>
    <w:tmpl w:val="1D803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B0C"/>
    <w:rsid w:val="001820D7"/>
    <w:rsid w:val="00464138"/>
    <w:rsid w:val="00590E43"/>
    <w:rsid w:val="008519E7"/>
    <w:rsid w:val="00864461"/>
    <w:rsid w:val="00A93CE1"/>
    <w:rsid w:val="00B94833"/>
    <w:rsid w:val="00DC787D"/>
    <w:rsid w:val="00E81B0C"/>
    <w:rsid w:val="00E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AD24"/>
  <w15:docId w15:val="{36102B0C-D31C-45F8-9D93-D672DBBE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C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A93CE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93CE1"/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7</cp:revision>
  <cp:lastPrinted>2024-01-09T07:29:00Z</cp:lastPrinted>
  <dcterms:created xsi:type="dcterms:W3CDTF">2023-01-15T11:43:00Z</dcterms:created>
  <dcterms:modified xsi:type="dcterms:W3CDTF">2024-01-09T07:29:00Z</dcterms:modified>
</cp:coreProperties>
</file>